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val="en-US" w:eastAsia="zh-CN"/>
        </w:rPr>
        <w:t>授 权 书</w:t>
      </w:r>
    </w:p>
    <w:p>
      <w:pPr>
        <w:pStyle w:val="5"/>
        <w:rPr>
          <w:rFonts w:hint="eastAsia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***公司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中华人民共和国合法企业，法定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 * *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（公司法定代表人姓名）系公司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特授权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* * *（被授权人）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为我公司委托代理人，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代表我公司全权办理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石棉县客运枢纽中心建设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项目沥青砼运输服务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竞价的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报价、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应答、签约等具体工作，并签署全部有关的文件、协议及合同。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我公司对被授权人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代理行为产生的后果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负全部责任。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在撤销授权的书面通知以前，本授权书一直有效。被授权人签署的所有文件（在授权书有效期内签署的）不因授权的撤消而失效。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附：1、公司法定代表人身份证复印件（盖鲜章）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2、委托代理人身份证复印件（盖鲜章）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2" w:lineRule="exact"/>
        <w:ind w:firstLine="2880" w:firstLineChars="9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报价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2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法定代表人：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2" w:lineRule="exact"/>
        <w:ind w:left="5270" w:hanging="5440" w:hanging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委托代理人：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（签字）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524A0A2D"/>
    <w:rsid w:val="04B22F04"/>
    <w:rsid w:val="0CB31A3A"/>
    <w:rsid w:val="160C30A0"/>
    <w:rsid w:val="28A53C8E"/>
    <w:rsid w:val="2D626144"/>
    <w:rsid w:val="30CA7C45"/>
    <w:rsid w:val="35250EC1"/>
    <w:rsid w:val="3E0B6E71"/>
    <w:rsid w:val="3EF8020B"/>
    <w:rsid w:val="45244CBC"/>
    <w:rsid w:val="48402FFF"/>
    <w:rsid w:val="4D8C1650"/>
    <w:rsid w:val="524A0A2D"/>
    <w:rsid w:val="580A0F7B"/>
    <w:rsid w:val="59101387"/>
    <w:rsid w:val="5D0E3E30"/>
    <w:rsid w:val="608F5287"/>
    <w:rsid w:val="62A66FC4"/>
    <w:rsid w:val="62D52CA5"/>
    <w:rsid w:val="62FA746B"/>
    <w:rsid w:val="7CBC0104"/>
    <w:rsid w:val="7D9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5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349</Characters>
  <Lines>0</Lines>
  <Paragraphs>0</Paragraphs>
  <TotalTime>0</TotalTime>
  <ScaleCrop>false</ScaleCrop>
  <LinksUpToDate>false</LinksUpToDate>
  <CharactersWithSpaces>509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卓『超』</dc:creator>
  <cp:lastModifiedBy>Administrator</cp:lastModifiedBy>
  <dcterms:modified xsi:type="dcterms:W3CDTF">2024-02-29T05:17:59Z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DE5CFAEE65A349DD9FE6D7F7C807BAFD_13</vt:lpwstr>
  </property>
</Properties>
</file>